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B3" w:rsidRPr="00682DCE" w:rsidRDefault="00074AB3" w:rsidP="00682DCE">
      <w:pPr>
        <w:rPr>
          <w:rFonts w:ascii="Times New Roman" w:hAnsi="Times New Roman"/>
          <w:b/>
          <w:bCs/>
          <w:sz w:val="28"/>
          <w:szCs w:val="28"/>
        </w:rPr>
      </w:pPr>
      <w:r w:rsidRPr="00682DCE">
        <w:rPr>
          <w:rFonts w:ascii="Times New Roman" w:hAnsi="Times New Roman"/>
          <w:b/>
          <w:bCs/>
          <w:color w:val="000000"/>
          <w:sz w:val="28"/>
          <w:szCs w:val="28"/>
        </w:rPr>
        <w:t>KOMU</w:t>
      </w:r>
      <w:r w:rsidR="009C3A47">
        <w:rPr>
          <w:rFonts w:ascii="Times New Roman" w:hAnsi="Times New Roman"/>
          <w:b/>
          <w:bCs/>
          <w:color w:val="000000"/>
          <w:sz w:val="28"/>
          <w:szCs w:val="28"/>
        </w:rPr>
        <w:t>NALNI DJELATNIK</w:t>
      </w:r>
      <w:r w:rsidRPr="00682D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473F">
        <w:rPr>
          <w:rFonts w:ascii="Times New Roman" w:hAnsi="Times New Roman"/>
          <w:b/>
          <w:bCs/>
          <w:sz w:val="28"/>
          <w:szCs w:val="28"/>
        </w:rPr>
        <w:t>NA GROBLJANSKIM POSLOVIMA</w:t>
      </w:r>
      <w:bookmarkStart w:id="0" w:name="_GoBack"/>
      <w:bookmarkEnd w:id="0"/>
    </w:p>
    <w:p w:rsidR="00682DCE" w:rsidRPr="00682DCE" w:rsidRDefault="00682DCE" w:rsidP="00682DCE">
      <w:pPr>
        <w:rPr>
          <w:rFonts w:ascii="Times New Roman" w:hAnsi="Times New Roman"/>
          <w:b/>
          <w:bCs/>
          <w:sz w:val="24"/>
          <w:szCs w:val="24"/>
        </w:rPr>
      </w:pPr>
    </w:p>
    <w:p w:rsidR="00682DCE" w:rsidRPr="00682DCE" w:rsidRDefault="00682DCE" w:rsidP="00682DCE">
      <w:pPr>
        <w:framePr w:hSpace="180" w:wrap="around" w:vAnchor="text" w:hAnchor="margin" w:x="-142" w:y="-50"/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682DC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PODACI O PLAĆI: </w:t>
      </w:r>
      <w:r w:rsidRPr="00682DC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hr-HR"/>
        </w:rPr>
        <w:br/>
      </w:r>
    </w:p>
    <w:p w:rsidR="00682DCE" w:rsidRPr="00682DCE" w:rsidRDefault="00B117FC" w:rsidP="00682DCE">
      <w:pPr>
        <w:framePr w:hSpace="180" w:wrap="around" w:vAnchor="text" w:hAnchor="margin" w:x="-142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82DCE" w:rsidRPr="00682DCE">
        <w:rPr>
          <w:rFonts w:ascii="Times New Roman" w:eastAsia="Times New Roman" w:hAnsi="Times New Roman"/>
          <w:sz w:val="24"/>
          <w:szCs w:val="24"/>
          <w:lang w:eastAsia="hr-HR"/>
        </w:rPr>
        <w:t>Člankom 8. Zakona o plaćama u lokalnoj i područnoj (regionalnoj) samoupravi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(NN br. 28/10 i 10/23)</w:t>
      </w:r>
      <w:r w:rsidR="00682DCE" w:rsidRPr="00682DCE">
        <w:rPr>
          <w:rFonts w:ascii="Times New Roman" w:eastAsia="Times New Roman" w:hAnsi="Times New Roman"/>
          <w:sz w:val="24"/>
          <w:szCs w:val="24"/>
          <w:lang w:eastAsia="hr-HR"/>
        </w:rPr>
        <w:t>, propisano je da plaću službenika i namještenika čini umnožak koeficijenta i osnovice za obračun plaće, uvećan za 0,5% za svaku navršenu godinu staža.</w:t>
      </w:r>
      <w:r w:rsidR="00682DCE" w:rsidRPr="00682DCE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682DCE" w:rsidRPr="00682DCE" w:rsidRDefault="00682DCE" w:rsidP="00682DCE">
      <w:pPr>
        <w:framePr w:hSpace="180" w:wrap="around" w:vAnchor="text" w:hAnchor="margin" w:x="-142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ab/>
        <w:t>Odredbama članka 2. Odluke</w:t>
      </w:r>
      <w:r w:rsidRPr="00682DC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>o koeficijentima za obračun plaće službenika i namještenika u Jedinstvenom upravnom odjelu i Vlastitom komunalnom pogonu Općine Nova Kapela („Službene novine  Općine Nova Kapela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br.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 w:rsidR="009C3A47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B117FC">
        <w:rPr>
          <w:rFonts w:ascii="Times New Roman" w:eastAsia="Times New Roman" w:hAnsi="Times New Roman"/>
          <w:sz w:val="24"/>
          <w:szCs w:val="24"/>
          <w:lang w:eastAsia="hr-HR"/>
        </w:rPr>
        <w:t>), za ob</w:t>
      </w:r>
      <w:r w:rsidR="00B259C4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 xml:space="preserve">ačun plaće </w:t>
      </w:r>
      <w:r w:rsidR="009C3A47">
        <w:rPr>
          <w:rFonts w:ascii="Times New Roman" w:eastAsia="Times New Roman" w:hAnsi="Times New Roman"/>
          <w:sz w:val="24"/>
          <w:szCs w:val="24"/>
          <w:lang w:eastAsia="hr-HR"/>
        </w:rPr>
        <w:t>komunalnog djelatnika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 xml:space="preserve">na grobljanskim poslovima 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 xml:space="preserve">utvrđen je koeficijent 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1,</w:t>
      </w:r>
      <w:r w:rsidR="008E61B2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682DCE" w:rsidRPr="00682DCE" w:rsidRDefault="00682DCE" w:rsidP="00682DCE">
      <w:pPr>
        <w:rPr>
          <w:rFonts w:ascii="Times New Roman" w:hAnsi="Times New Roman"/>
          <w:b/>
          <w:bCs/>
          <w:sz w:val="24"/>
          <w:szCs w:val="24"/>
        </w:rPr>
      </w:pP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Sukladno odredbi članka 2. Odluke o 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 xml:space="preserve">utvrđenju visine 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>osnovic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 xml:space="preserve"> za obračun plaće 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 xml:space="preserve">službenika i namještenika </w:t>
      </w:r>
      <w:r w:rsidRPr="00682DCE">
        <w:rPr>
          <w:rFonts w:ascii="Times New Roman" w:eastAsia="Times New Roman" w:hAnsi="Times New Roman"/>
          <w:sz w:val="24"/>
          <w:szCs w:val="24"/>
          <w:lang w:eastAsia="hr-HR"/>
        </w:rPr>
        <w:t xml:space="preserve">u Jedinstvenom upravnom odjelu i Vlastitom komunalnom pogonu Općine Nova Kapela osnovica za izračun plaće službenika iznosi  </w:t>
      </w:r>
      <w:r w:rsidR="006C13AE">
        <w:rPr>
          <w:rFonts w:ascii="Times New Roman" w:eastAsia="Times New Roman" w:hAnsi="Times New Roman"/>
          <w:sz w:val="24"/>
          <w:szCs w:val="24"/>
          <w:lang w:eastAsia="hr-HR"/>
        </w:rPr>
        <w:t>624 eura bruto.</w:t>
      </w:r>
    </w:p>
    <w:p w:rsidR="00682DCE" w:rsidRDefault="00682DCE" w:rsidP="00682DCE">
      <w:pPr>
        <w:rPr>
          <w:rFonts w:ascii="Times New Roman" w:hAnsi="Times New Roman"/>
          <w:sz w:val="24"/>
          <w:szCs w:val="24"/>
        </w:rPr>
      </w:pPr>
    </w:p>
    <w:p w:rsidR="00682DCE" w:rsidRDefault="00682DCE" w:rsidP="00682DCE">
      <w:pPr>
        <w:rPr>
          <w:rFonts w:ascii="Times New Roman" w:hAnsi="Times New Roman"/>
          <w:sz w:val="24"/>
          <w:szCs w:val="24"/>
        </w:rPr>
      </w:pPr>
    </w:p>
    <w:p w:rsidR="00682DCE" w:rsidRPr="00682DCE" w:rsidRDefault="00682DCE" w:rsidP="00682DCE">
      <w:pPr>
        <w:rPr>
          <w:rFonts w:ascii="Times New Roman" w:hAnsi="Times New Roman"/>
          <w:sz w:val="24"/>
          <w:szCs w:val="24"/>
        </w:rPr>
      </w:pPr>
    </w:p>
    <w:p w:rsidR="006C13AE" w:rsidRDefault="00682DCE" w:rsidP="006C13AE">
      <w:pPr>
        <w:ind w:firstLine="49"/>
        <w:rPr>
          <w:i/>
          <w:sz w:val="20"/>
          <w:szCs w:val="20"/>
        </w:rPr>
      </w:pPr>
      <w:r w:rsidRPr="00682DCE">
        <w:rPr>
          <w:rFonts w:ascii="Times New Roman" w:hAnsi="Times New Roman"/>
          <w:b/>
          <w:sz w:val="24"/>
          <w:szCs w:val="24"/>
          <w:u w:val="single"/>
        </w:rPr>
        <w:t>OPIS POSLA:</w:t>
      </w:r>
      <w:r w:rsidR="006C13AE" w:rsidRPr="006C13AE">
        <w:rPr>
          <w:i/>
          <w:sz w:val="20"/>
          <w:szCs w:val="20"/>
        </w:rPr>
        <w:t xml:space="preserve"> </w:t>
      </w:r>
    </w:p>
    <w:p w:rsidR="006C13AE" w:rsidRPr="006C13AE" w:rsidRDefault="006C13AE" w:rsidP="00B117FC">
      <w:pPr>
        <w:ind w:firstLine="49"/>
        <w:jc w:val="both"/>
        <w:rPr>
          <w:rFonts w:ascii="Times New Roman" w:hAnsi="Times New Roman"/>
          <w:sz w:val="24"/>
          <w:szCs w:val="24"/>
        </w:rPr>
      </w:pPr>
      <w:r w:rsidRPr="006C13AE">
        <w:rPr>
          <w:rFonts w:ascii="Times New Roman" w:hAnsi="Times New Roman"/>
          <w:sz w:val="24"/>
          <w:szCs w:val="24"/>
        </w:rPr>
        <w:t>Obavlja poslove na održavanju i uređenju mjesnih groblja(košnja trave, održavanje ograde oko groblja i sl.)</w:t>
      </w:r>
      <w:r w:rsidR="00B117FC">
        <w:rPr>
          <w:rFonts w:ascii="Times New Roman" w:hAnsi="Times New Roman"/>
          <w:sz w:val="24"/>
          <w:szCs w:val="24"/>
        </w:rPr>
        <w:t>, v</w:t>
      </w:r>
      <w:r w:rsidRPr="006C13AE">
        <w:rPr>
          <w:rFonts w:ascii="Times New Roman" w:hAnsi="Times New Roman"/>
          <w:sz w:val="24"/>
          <w:szCs w:val="24"/>
        </w:rPr>
        <w:t>rši ukop umrlih osoba (uređenje mrtvačnice, sahrana i ukop)</w:t>
      </w:r>
      <w:r w:rsidR="00B117FC">
        <w:rPr>
          <w:rFonts w:ascii="Times New Roman" w:hAnsi="Times New Roman"/>
          <w:sz w:val="24"/>
          <w:szCs w:val="24"/>
        </w:rPr>
        <w:t>,obavlja pomoćne građevinske radove i d</w:t>
      </w:r>
      <w:r w:rsidRPr="006C13AE">
        <w:rPr>
          <w:rFonts w:ascii="Times New Roman" w:hAnsi="Times New Roman"/>
          <w:sz w:val="24"/>
          <w:szCs w:val="24"/>
        </w:rPr>
        <w:t>ruge  jednostavne  poslove koje  mu povjeri    pročelnik Jedinstvenog upravnog odjela</w:t>
      </w:r>
      <w:r w:rsidR="00B117FC">
        <w:rPr>
          <w:rFonts w:ascii="Times New Roman" w:hAnsi="Times New Roman"/>
          <w:sz w:val="24"/>
          <w:szCs w:val="24"/>
        </w:rPr>
        <w:t xml:space="preserve"> i voditelj Vlastitog pogona.</w:t>
      </w:r>
    </w:p>
    <w:p w:rsidR="006C13AE" w:rsidRPr="006C13AE" w:rsidRDefault="006C13AE" w:rsidP="00B117FC">
      <w:pPr>
        <w:ind w:firstLine="49"/>
        <w:jc w:val="both"/>
        <w:rPr>
          <w:rFonts w:ascii="Times New Roman" w:hAnsi="Times New Roman"/>
          <w:sz w:val="24"/>
          <w:szCs w:val="24"/>
        </w:rPr>
      </w:pPr>
    </w:p>
    <w:p w:rsidR="006C13AE" w:rsidRPr="006C13AE" w:rsidRDefault="006C13AE" w:rsidP="00B117FC">
      <w:pPr>
        <w:ind w:firstLine="49"/>
        <w:jc w:val="both"/>
        <w:rPr>
          <w:rFonts w:ascii="Times New Roman" w:hAnsi="Times New Roman"/>
          <w:sz w:val="24"/>
          <w:szCs w:val="24"/>
        </w:rPr>
      </w:pPr>
    </w:p>
    <w:sectPr w:rsidR="006C13AE" w:rsidRPr="006C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3156E"/>
    <w:multiLevelType w:val="hybridMultilevel"/>
    <w:tmpl w:val="EEA282EC"/>
    <w:lvl w:ilvl="0" w:tplc="3AEAA0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CB0BF1"/>
    <w:multiLevelType w:val="hybridMultilevel"/>
    <w:tmpl w:val="EEA282EC"/>
    <w:lvl w:ilvl="0" w:tplc="3AEAA00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4F"/>
    <w:rsid w:val="00074AB3"/>
    <w:rsid w:val="00095AA2"/>
    <w:rsid w:val="00330A45"/>
    <w:rsid w:val="004B6AEB"/>
    <w:rsid w:val="0050264F"/>
    <w:rsid w:val="00682DCE"/>
    <w:rsid w:val="006C13AE"/>
    <w:rsid w:val="008E61B2"/>
    <w:rsid w:val="008F473F"/>
    <w:rsid w:val="009C3A47"/>
    <w:rsid w:val="009D1A60"/>
    <w:rsid w:val="009E7095"/>
    <w:rsid w:val="00A0513E"/>
    <w:rsid w:val="00A6424C"/>
    <w:rsid w:val="00B117FC"/>
    <w:rsid w:val="00B259C4"/>
    <w:rsid w:val="00E066CD"/>
    <w:rsid w:val="00E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BFF7-B4DA-424E-907A-3AD9958B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4A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82DC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1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</dc:creator>
  <cp:keywords/>
  <dc:description/>
  <cp:lastModifiedBy>Procelnik</cp:lastModifiedBy>
  <cp:revision>12</cp:revision>
  <cp:lastPrinted>2021-10-08T07:15:00Z</cp:lastPrinted>
  <dcterms:created xsi:type="dcterms:W3CDTF">2019-04-08T07:44:00Z</dcterms:created>
  <dcterms:modified xsi:type="dcterms:W3CDTF">2023-02-27T09:53:00Z</dcterms:modified>
</cp:coreProperties>
</file>